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337D89BA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B23D08">
        <w:rPr>
          <w:u w:val="thick"/>
        </w:rPr>
        <w:t xml:space="preserve"> 3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Pr="00B23D08" w:rsidRDefault="00B81DC9">
      <w:pPr>
        <w:spacing w:before="92"/>
        <w:ind w:left="3821" w:right="617" w:hanging="3191"/>
        <w:rPr>
          <w:b/>
        </w:rPr>
      </w:pPr>
      <w:r w:rsidRPr="00B23D08">
        <w:rPr>
          <w:b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02D06E84" w:rsidR="00406004" w:rsidRPr="005D2F18" w:rsidRDefault="002C7902" w:rsidP="00A56115">
      <w:pPr>
        <w:pStyle w:val="Zkladntext"/>
        <w:spacing w:before="92" w:line="242" w:lineRule="auto"/>
        <w:ind w:left="4253" w:right="613" w:hanging="4055"/>
        <w:jc w:val="both"/>
        <w:rPr>
          <w:b/>
        </w:rPr>
      </w:pPr>
      <w:r w:rsidRPr="00DC5BE3">
        <w:rPr>
          <w:b/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02852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DC5BE3">
        <w:rPr>
          <w:b/>
        </w:rPr>
        <w:t xml:space="preserve">Název veřejné zakázky: </w:t>
      </w:r>
      <w:r w:rsidR="00884CEA" w:rsidRPr="005E7DAA">
        <w:rPr>
          <w:b/>
        </w:rPr>
        <w:t>MR</w:t>
      </w:r>
      <w:r w:rsidR="005E7DAA" w:rsidRPr="005E7DAA">
        <w:rPr>
          <w:b/>
        </w:rPr>
        <w:t>21</w:t>
      </w:r>
      <w:r w:rsidR="000D7D9F" w:rsidRPr="005E7DAA">
        <w:rPr>
          <w:b/>
        </w:rPr>
        <w:t>/2020</w:t>
      </w:r>
      <w:r w:rsidR="00C95C9B" w:rsidRPr="00DC5BE3">
        <w:rPr>
          <w:b/>
        </w:rPr>
        <w:t xml:space="preserve"> </w:t>
      </w:r>
      <w:r w:rsidR="00B9367F" w:rsidRPr="00FA1EAF">
        <w:rPr>
          <w:b/>
        </w:rPr>
        <w:t>–</w:t>
      </w:r>
      <w:r w:rsidR="00C95C9B" w:rsidRPr="00FA1EAF">
        <w:rPr>
          <w:b/>
        </w:rPr>
        <w:t xml:space="preserve"> </w:t>
      </w:r>
      <w:r w:rsidR="000D7D9F" w:rsidRPr="00FA1EAF">
        <w:rPr>
          <w:b/>
          <w:color w:val="000000"/>
          <w:szCs w:val="24"/>
        </w:rPr>
        <w:t>„</w:t>
      </w:r>
      <w:r w:rsidR="00FA1EAF" w:rsidRPr="00FA1EAF">
        <w:rPr>
          <w:b/>
          <w:color w:val="000000"/>
          <w:szCs w:val="24"/>
        </w:rPr>
        <w:t>Poskytování přepisů</w:t>
      </w:r>
      <w:r w:rsidR="000D7D9F" w:rsidRPr="00FA1EAF">
        <w:rPr>
          <w:b/>
          <w:color w:val="000000"/>
          <w:szCs w:val="24"/>
        </w:rPr>
        <w:t>“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0525A055" w14:textId="0A1B322B" w:rsidR="001F518F" w:rsidRDefault="001F518F" w:rsidP="00B23D08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2" w14:textId="5060492D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6BFA68F2" w:rsidR="00406004" w:rsidRDefault="00B81DC9" w:rsidP="00FF7E76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 w:rsidR="00FF7E76"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30009718" w:rsidR="00406004" w:rsidRDefault="00B23D08">
      <w:pPr>
        <w:pStyle w:val="Nadpis2"/>
        <w:ind w:left="198"/>
      </w:pPr>
      <w:r>
        <w:t>1.) S</w:t>
      </w:r>
      <w:r w:rsidR="00B81DC9">
        <w:t>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5" w14:textId="0B55B4E7" w:rsidR="00406004" w:rsidRPr="00B23D08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before="93" w:after="120"/>
        <w:ind w:right="200"/>
        <w:rPr>
          <w:sz w:val="20"/>
        </w:rPr>
      </w:pPr>
      <w:r>
        <w:rPr>
          <w:sz w:val="20"/>
        </w:rPr>
        <w:lastRenderedPageBreak/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7" w14:textId="1707BA44" w:rsidR="00406004" w:rsidRPr="00B23D08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before="1" w:after="120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9" w14:textId="0708B9C4" w:rsidR="00406004" w:rsidRPr="00B23D08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after="120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B" w14:textId="32DC86DC" w:rsidR="00406004" w:rsidRDefault="00B81DC9" w:rsidP="00B23D08">
      <w:pPr>
        <w:pStyle w:val="Odstavecseseznamem"/>
        <w:numPr>
          <w:ilvl w:val="0"/>
          <w:numId w:val="1"/>
        </w:numPr>
        <w:tabs>
          <w:tab w:val="left" w:pos="483"/>
        </w:tabs>
        <w:spacing w:after="240"/>
        <w:ind w:right="198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512E7113" w14:textId="77777777" w:rsidR="00F96423" w:rsidRPr="00B23D08" w:rsidRDefault="00F96423" w:rsidP="00F96423">
      <w:pPr>
        <w:pStyle w:val="Odstavecseseznamem"/>
        <w:tabs>
          <w:tab w:val="left" w:pos="483"/>
        </w:tabs>
        <w:spacing w:after="240"/>
        <w:ind w:right="198" w:firstLine="0"/>
        <w:rPr>
          <w:sz w:val="20"/>
        </w:rPr>
      </w:pPr>
    </w:p>
    <w:p w14:paraId="4384915B" w14:textId="04C0A0C4" w:rsidR="00F96423" w:rsidRDefault="00F96423" w:rsidP="00F96423">
      <w:pPr>
        <w:pStyle w:val="Nadpis2"/>
        <w:spacing w:before="1" w:line="482" w:lineRule="auto"/>
        <w:ind w:left="906" w:right="5852" w:hanging="708"/>
      </w:pPr>
      <w:r>
        <w:t xml:space="preserve">2.) Významné zakázky: </w:t>
      </w:r>
    </w:p>
    <w:p w14:paraId="4FC9172A" w14:textId="77777777" w:rsidR="00F96423" w:rsidRPr="007E63D5" w:rsidRDefault="00F96423" w:rsidP="00F96423">
      <w:pPr>
        <w:tabs>
          <w:tab w:val="left" w:pos="426"/>
          <w:tab w:val="left" w:pos="2700"/>
          <w:tab w:val="left" w:pos="5220"/>
          <w:tab w:val="left" w:pos="7380"/>
        </w:tabs>
        <w:spacing w:before="120" w:after="120"/>
        <w:ind w:left="426"/>
        <w:jc w:val="both"/>
        <w:rPr>
          <w:b/>
          <w:sz w:val="20"/>
          <w:szCs w:val="20"/>
        </w:rPr>
      </w:pPr>
      <w:r w:rsidRPr="00C758B7">
        <w:rPr>
          <w:b/>
          <w:sz w:val="20"/>
          <w:szCs w:val="20"/>
        </w:rPr>
        <w:t>Seznam významných</w:t>
      </w:r>
      <w:r>
        <w:rPr>
          <w:b/>
          <w:sz w:val="20"/>
          <w:szCs w:val="20"/>
        </w:rPr>
        <w:t xml:space="preserve"> služeb </w:t>
      </w:r>
      <w:r w:rsidRPr="007E63D5">
        <w:rPr>
          <w:sz w:val="20"/>
          <w:szCs w:val="20"/>
        </w:rPr>
        <w:t>poskytnutých za poslední</w:t>
      </w:r>
      <w:r>
        <w:rPr>
          <w:sz w:val="20"/>
          <w:szCs w:val="20"/>
        </w:rPr>
        <w:t xml:space="preserve"> 3 roky</w:t>
      </w:r>
      <w:r w:rsidRPr="007E63D5">
        <w:rPr>
          <w:sz w:val="20"/>
          <w:szCs w:val="20"/>
        </w:rPr>
        <w:t xml:space="preserve"> před zahájením výběrového řízení včetně uvedení ceny, doby jejich poskytnutí a identifikace objednatele:</w:t>
      </w:r>
    </w:p>
    <w:p w14:paraId="708A8E8E" w14:textId="3CDEFA0F" w:rsidR="00F96423" w:rsidRPr="0052116F" w:rsidRDefault="00F96423" w:rsidP="00F96423">
      <w:pPr>
        <w:adjustRightInd w:val="0"/>
        <w:spacing w:before="120" w:after="120"/>
        <w:ind w:left="426"/>
        <w:jc w:val="both"/>
        <w:rPr>
          <w:b/>
          <w:bCs/>
          <w:sz w:val="20"/>
          <w:szCs w:val="20"/>
        </w:rPr>
      </w:pPr>
      <w:r w:rsidRPr="007E63D5">
        <w:rPr>
          <w:b/>
          <w:bCs/>
          <w:sz w:val="20"/>
          <w:szCs w:val="20"/>
        </w:rPr>
        <w:t>Dodavatel prokáže toto kritérium technické kvalifikace, pokud</w:t>
      </w:r>
      <w:r w:rsidRPr="007E63D5">
        <w:rPr>
          <w:b/>
          <w:sz w:val="20"/>
          <w:szCs w:val="20"/>
        </w:rPr>
        <w:t xml:space="preserve"> </w:t>
      </w:r>
      <w:r w:rsidRPr="007E63D5">
        <w:rPr>
          <w:b/>
          <w:bCs/>
          <w:sz w:val="20"/>
          <w:szCs w:val="20"/>
        </w:rPr>
        <w:t xml:space="preserve">v posledních </w:t>
      </w:r>
      <w:r>
        <w:rPr>
          <w:b/>
          <w:bCs/>
          <w:sz w:val="20"/>
          <w:szCs w:val="20"/>
        </w:rPr>
        <w:t>3</w:t>
      </w:r>
      <w:r w:rsidRPr="007E63D5">
        <w:rPr>
          <w:b/>
          <w:bCs/>
          <w:sz w:val="20"/>
          <w:szCs w:val="20"/>
        </w:rPr>
        <w:t xml:space="preserve"> letech realizoval alespoň </w:t>
      </w:r>
      <w:r>
        <w:rPr>
          <w:b/>
          <w:bCs/>
          <w:sz w:val="20"/>
          <w:szCs w:val="20"/>
        </w:rPr>
        <w:t>9 obdobných zakázek</w:t>
      </w:r>
      <w:r w:rsidRPr="007E63D5">
        <w:rPr>
          <w:b/>
          <w:bCs/>
          <w:sz w:val="20"/>
          <w:szCs w:val="20"/>
        </w:rPr>
        <w:t xml:space="preserve"> v min. hodnotě </w:t>
      </w:r>
      <w:r>
        <w:rPr>
          <w:b/>
          <w:bCs/>
          <w:sz w:val="20"/>
          <w:szCs w:val="20"/>
        </w:rPr>
        <w:t>1</w:t>
      </w:r>
      <w:r w:rsidRPr="007E63D5">
        <w:rPr>
          <w:b/>
          <w:bCs/>
          <w:sz w:val="20"/>
          <w:szCs w:val="20"/>
        </w:rPr>
        <w:t xml:space="preserve">00.000,-- Kč </w:t>
      </w:r>
      <w:r w:rsidRPr="007E63D5">
        <w:rPr>
          <w:bCs/>
          <w:sz w:val="20"/>
          <w:szCs w:val="20"/>
        </w:rPr>
        <w:t xml:space="preserve">(slovy: </w:t>
      </w:r>
      <w:r>
        <w:rPr>
          <w:bCs/>
          <w:sz w:val="20"/>
          <w:szCs w:val="20"/>
        </w:rPr>
        <w:t xml:space="preserve">jedno sto </w:t>
      </w:r>
      <w:r w:rsidRPr="007E63D5">
        <w:rPr>
          <w:bCs/>
          <w:sz w:val="20"/>
          <w:szCs w:val="20"/>
        </w:rPr>
        <w:t>tisíc korun českých</w:t>
      </w:r>
      <w:r w:rsidRPr="0052116F">
        <w:rPr>
          <w:bCs/>
          <w:sz w:val="20"/>
          <w:szCs w:val="20"/>
        </w:rPr>
        <w:t>)</w:t>
      </w:r>
      <w:r w:rsidRPr="0052116F">
        <w:rPr>
          <w:b/>
          <w:bCs/>
          <w:sz w:val="20"/>
          <w:szCs w:val="20"/>
        </w:rPr>
        <w:t xml:space="preserve"> bez DPH za každou takovou referenční zakázku. </w:t>
      </w:r>
      <w:r>
        <w:rPr>
          <w:b/>
          <w:bCs/>
          <w:sz w:val="20"/>
          <w:szCs w:val="20"/>
        </w:rPr>
        <w:t>Obdobný druh služeb zadavatel blíže specifikuje jako přepis mluveného slova.</w:t>
      </w:r>
      <w:r w:rsidRPr="0052116F">
        <w:rPr>
          <w:b/>
          <w:bCs/>
          <w:sz w:val="20"/>
          <w:szCs w:val="20"/>
        </w:rPr>
        <w:t xml:space="preserve">  </w:t>
      </w:r>
    </w:p>
    <w:p w14:paraId="0E8BD7CC" w14:textId="77777777" w:rsidR="00F96423" w:rsidRPr="00881488" w:rsidRDefault="00F96423" w:rsidP="00F96423">
      <w:pPr>
        <w:widowControl/>
        <w:adjustRightInd w:val="0"/>
        <w:jc w:val="both"/>
        <w:rPr>
          <w:bCs/>
          <w:sz w:val="20"/>
          <w:szCs w:val="20"/>
        </w:rPr>
      </w:pPr>
    </w:p>
    <w:p w14:paraId="25E26A7A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  <w:r>
        <w:t>Významná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6423" w14:paraId="4609A95F" w14:textId="77777777" w:rsidTr="00246F27">
        <w:trPr>
          <w:trHeight w:val="577"/>
        </w:trPr>
        <w:tc>
          <w:tcPr>
            <w:tcW w:w="4179" w:type="dxa"/>
          </w:tcPr>
          <w:p w14:paraId="7A1B9B17" w14:textId="77777777" w:rsidR="00F96423" w:rsidRDefault="00F96423" w:rsidP="00246F27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14:paraId="1019BA38" w14:textId="77777777" w:rsidR="00F96423" w:rsidRDefault="00F96423" w:rsidP="00246F27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7D55BB8E" w14:textId="77777777" w:rsidTr="00246F27">
        <w:trPr>
          <w:trHeight w:val="431"/>
        </w:trPr>
        <w:tc>
          <w:tcPr>
            <w:tcW w:w="4179" w:type="dxa"/>
          </w:tcPr>
          <w:p w14:paraId="7BB36FBC" w14:textId="77777777" w:rsidR="00F96423" w:rsidRDefault="00F96423" w:rsidP="00246F27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2DD2716A" w14:textId="77777777" w:rsidR="00F96423" w:rsidRDefault="00F96423" w:rsidP="00246F27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0FAECCC6" w14:textId="77777777" w:rsidTr="00246F27">
        <w:trPr>
          <w:trHeight w:val="566"/>
        </w:trPr>
        <w:tc>
          <w:tcPr>
            <w:tcW w:w="4179" w:type="dxa"/>
          </w:tcPr>
          <w:p w14:paraId="5D0944CC" w14:textId="77777777" w:rsidR="00F96423" w:rsidRDefault="00F96423" w:rsidP="00246F27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47A13D05" w14:textId="77777777" w:rsidR="00F96423" w:rsidRDefault="00F96423" w:rsidP="00246F27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262464AC" w14:textId="77777777" w:rsidTr="00246F27">
        <w:trPr>
          <w:trHeight w:val="654"/>
        </w:trPr>
        <w:tc>
          <w:tcPr>
            <w:tcW w:w="4179" w:type="dxa"/>
          </w:tcPr>
          <w:p w14:paraId="3FF2873F" w14:textId="77777777" w:rsidR="00F96423" w:rsidRDefault="00F96423" w:rsidP="00246F27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563B4205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3A609441" w14:textId="77777777" w:rsidR="00F96423" w:rsidRDefault="00F96423" w:rsidP="00246F2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4627F4E3" w14:textId="77777777" w:rsidTr="00246F27">
        <w:trPr>
          <w:trHeight w:val="794"/>
        </w:trPr>
        <w:tc>
          <w:tcPr>
            <w:tcW w:w="4179" w:type="dxa"/>
          </w:tcPr>
          <w:p w14:paraId="5D36D2E7" w14:textId="77777777" w:rsidR="00F96423" w:rsidRDefault="00F96423" w:rsidP="00246F27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1B45DF82" w14:textId="77777777" w:rsidR="00F96423" w:rsidRDefault="00F96423" w:rsidP="00246F27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629C2DCE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C961ECA" w14:textId="77777777" w:rsidR="00F96423" w:rsidRDefault="00F96423" w:rsidP="00246F2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5EA8993" w14:textId="77777777" w:rsidR="00F96423" w:rsidRPr="00881488" w:rsidRDefault="00F96423" w:rsidP="00F96423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39355365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11AC8F77" w14:textId="480D16ED" w:rsidR="00F96423" w:rsidRDefault="00F96423" w:rsidP="00F96423">
      <w:pPr>
        <w:pStyle w:val="Nadpis2"/>
        <w:spacing w:before="1" w:line="482" w:lineRule="auto"/>
        <w:ind w:left="906" w:right="5852" w:hanging="186"/>
      </w:pPr>
      <w:r>
        <w:t>Významná zakázka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6423" w14:paraId="12E7AD2C" w14:textId="77777777" w:rsidTr="00246F27">
        <w:trPr>
          <w:trHeight w:val="577"/>
        </w:trPr>
        <w:tc>
          <w:tcPr>
            <w:tcW w:w="4179" w:type="dxa"/>
          </w:tcPr>
          <w:p w14:paraId="24089183" w14:textId="77777777" w:rsidR="00F96423" w:rsidRDefault="00F96423" w:rsidP="00246F27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14:paraId="77C31ACA" w14:textId="77777777" w:rsidR="00F96423" w:rsidRDefault="00F96423" w:rsidP="00246F27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4A537558" w14:textId="77777777" w:rsidTr="00246F27">
        <w:trPr>
          <w:trHeight w:val="431"/>
        </w:trPr>
        <w:tc>
          <w:tcPr>
            <w:tcW w:w="4179" w:type="dxa"/>
          </w:tcPr>
          <w:p w14:paraId="5CEB3924" w14:textId="77777777" w:rsidR="00F96423" w:rsidRDefault="00F96423" w:rsidP="00246F27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46FBF0D8" w14:textId="77777777" w:rsidR="00F96423" w:rsidRDefault="00F96423" w:rsidP="00246F27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5E47807F" w14:textId="77777777" w:rsidTr="00246F27">
        <w:trPr>
          <w:trHeight w:val="566"/>
        </w:trPr>
        <w:tc>
          <w:tcPr>
            <w:tcW w:w="4179" w:type="dxa"/>
          </w:tcPr>
          <w:p w14:paraId="7EC999DD" w14:textId="77777777" w:rsidR="00F96423" w:rsidRDefault="00F96423" w:rsidP="00246F27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1720BEE1" w14:textId="77777777" w:rsidR="00F96423" w:rsidRDefault="00F96423" w:rsidP="00246F27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09C35CC0" w14:textId="77777777" w:rsidTr="00246F27">
        <w:trPr>
          <w:trHeight w:val="654"/>
        </w:trPr>
        <w:tc>
          <w:tcPr>
            <w:tcW w:w="4179" w:type="dxa"/>
          </w:tcPr>
          <w:p w14:paraId="78198244" w14:textId="77777777" w:rsidR="00F96423" w:rsidRDefault="00F96423" w:rsidP="00246F27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05A76DC2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032A531E" w14:textId="77777777" w:rsidR="00F96423" w:rsidRDefault="00F96423" w:rsidP="00246F2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67F56717" w14:textId="77777777" w:rsidTr="00246F27">
        <w:trPr>
          <w:trHeight w:val="794"/>
        </w:trPr>
        <w:tc>
          <w:tcPr>
            <w:tcW w:w="4179" w:type="dxa"/>
          </w:tcPr>
          <w:p w14:paraId="26C9E3BB" w14:textId="77777777" w:rsidR="00F96423" w:rsidRDefault="00F96423" w:rsidP="00246F27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2A324D53" w14:textId="77777777" w:rsidR="00F96423" w:rsidRDefault="00F96423" w:rsidP="00246F27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66CD2FEC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68B44CDB" w14:textId="77777777" w:rsidR="00F96423" w:rsidRDefault="00F96423" w:rsidP="00246F2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1E2D4591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2E16ADCE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7CED0BFC" w14:textId="1B3DC169" w:rsidR="00F96423" w:rsidRDefault="00F96423" w:rsidP="00F96423">
      <w:pPr>
        <w:pStyle w:val="Nadpis2"/>
        <w:spacing w:before="1" w:line="482" w:lineRule="auto"/>
        <w:ind w:left="0" w:right="5852"/>
      </w:pPr>
    </w:p>
    <w:p w14:paraId="102276E3" w14:textId="6F6B2811" w:rsidR="00F96423" w:rsidRDefault="00F96423" w:rsidP="00F96423">
      <w:pPr>
        <w:pStyle w:val="Nadpis2"/>
        <w:spacing w:before="1" w:line="482" w:lineRule="auto"/>
        <w:ind w:left="906" w:right="5852" w:hanging="186"/>
      </w:pPr>
      <w:r>
        <w:lastRenderedPageBreak/>
        <w:t>Významná zakázka č. 3: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6423" w14:paraId="6506AACF" w14:textId="77777777" w:rsidTr="00246F27">
        <w:trPr>
          <w:trHeight w:val="577"/>
        </w:trPr>
        <w:tc>
          <w:tcPr>
            <w:tcW w:w="4179" w:type="dxa"/>
          </w:tcPr>
          <w:p w14:paraId="15378E9A" w14:textId="77777777" w:rsidR="00F96423" w:rsidRDefault="00F96423" w:rsidP="00246F27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14:paraId="0F665CE6" w14:textId="77777777" w:rsidR="00F96423" w:rsidRDefault="00F96423" w:rsidP="00246F27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3797244A" w14:textId="77777777" w:rsidTr="00246F27">
        <w:trPr>
          <w:trHeight w:val="431"/>
        </w:trPr>
        <w:tc>
          <w:tcPr>
            <w:tcW w:w="4179" w:type="dxa"/>
          </w:tcPr>
          <w:p w14:paraId="4BD3BD70" w14:textId="77777777" w:rsidR="00F96423" w:rsidRDefault="00F96423" w:rsidP="00246F27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15173D4B" w14:textId="77777777" w:rsidR="00F96423" w:rsidRDefault="00F96423" w:rsidP="00246F27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28BC70CE" w14:textId="77777777" w:rsidTr="00246F27">
        <w:trPr>
          <w:trHeight w:val="566"/>
        </w:trPr>
        <w:tc>
          <w:tcPr>
            <w:tcW w:w="4179" w:type="dxa"/>
          </w:tcPr>
          <w:p w14:paraId="3C57EDA5" w14:textId="77777777" w:rsidR="00F96423" w:rsidRDefault="00F96423" w:rsidP="00246F27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1444A6B7" w14:textId="77777777" w:rsidR="00F96423" w:rsidRDefault="00F96423" w:rsidP="00246F27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5F679EBD" w14:textId="77777777" w:rsidTr="00246F27">
        <w:trPr>
          <w:trHeight w:val="654"/>
        </w:trPr>
        <w:tc>
          <w:tcPr>
            <w:tcW w:w="4179" w:type="dxa"/>
          </w:tcPr>
          <w:p w14:paraId="60405CC2" w14:textId="77777777" w:rsidR="00F96423" w:rsidRDefault="00F96423" w:rsidP="00246F27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20337B16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205B116" w14:textId="77777777" w:rsidR="00F96423" w:rsidRDefault="00F96423" w:rsidP="00246F2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0AF1AEBE" w14:textId="77777777" w:rsidTr="00246F27">
        <w:trPr>
          <w:trHeight w:val="794"/>
        </w:trPr>
        <w:tc>
          <w:tcPr>
            <w:tcW w:w="4179" w:type="dxa"/>
          </w:tcPr>
          <w:p w14:paraId="25419B58" w14:textId="77777777" w:rsidR="00F96423" w:rsidRDefault="00F96423" w:rsidP="00246F27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60F13AE9" w14:textId="77777777" w:rsidR="00F96423" w:rsidRDefault="00F96423" w:rsidP="00246F27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216DE279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0F961008" w14:textId="77777777" w:rsidR="00F96423" w:rsidRDefault="00F96423" w:rsidP="00246F2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4C96C76" w14:textId="77777777" w:rsidR="00F96423" w:rsidRPr="00881488" w:rsidRDefault="00F96423" w:rsidP="00F96423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687ABF63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6E52E8F8" w14:textId="2440E415" w:rsidR="00F96423" w:rsidRDefault="00F96423" w:rsidP="00F96423">
      <w:pPr>
        <w:pStyle w:val="Nadpis2"/>
        <w:spacing w:before="1" w:line="482" w:lineRule="auto"/>
        <w:ind w:left="906" w:right="5852" w:hanging="186"/>
      </w:pPr>
      <w:r>
        <w:t>Významná zakázka č. 4: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6423" w14:paraId="6F38671C" w14:textId="77777777" w:rsidTr="00246F27">
        <w:trPr>
          <w:trHeight w:val="577"/>
        </w:trPr>
        <w:tc>
          <w:tcPr>
            <w:tcW w:w="4179" w:type="dxa"/>
          </w:tcPr>
          <w:p w14:paraId="7DC066E7" w14:textId="77777777" w:rsidR="00F96423" w:rsidRDefault="00F96423" w:rsidP="00246F27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14:paraId="5938B303" w14:textId="77777777" w:rsidR="00F96423" w:rsidRDefault="00F96423" w:rsidP="00246F27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2558C2E6" w14:textId="77777777" w:rsidTr="00246F27">
        <w:trPr>
          <w:trHeight w:val="431"/>
        </w:trPr>
        <w:tc>
          <w:tcPr>
            <w:tcW w:w="4179" w:type="dxa"/>
          </w:tcPr>
          <w:p w14:paraId="61D88206" w14:textId="77777777" w:rsidR="00F96423" w:rsidRDefault="00F96423" w:rsidP="00246F27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4A010CE6" w14:textId="77777777" w:rsidR="00F96423" w:rsidRDefault="00F96423" w:rsidP="00246F27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312C70C5" w14:textId="77777777" w:rsidTr="00246F27">
        <w:trPr>
          <w:trHeight w:val="566"/>
        </w:trPr>
        <w:tc>
          <w:tcPr>
            <w:tcW w:w="4179" w:type="dxa"/>
          </w:tcPr>
          <w:p w14:paraId="5939C83F" w14:textId="77777777" w:rsidR="00F96423" w:rsidRDefault="00F96423" w:rsidP="00246F27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18C3F8CC" w14:textId="77777777" w:rsidR="00F96423" w:rsidRDefault="00F96423" w:rsidP="00246F27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4DCB6E9F" w14:textId="77777777" w:rsidTr="00246F27">
        <w:trPr>
          <w:trHeight w:val="654"/>
        </w:trPr>
        <w:tc>
          <w:tcPr>
            <w:tcW w:w="4179" w:type="dxa"/>
          </w:tcPr>
          <w:p w14:paraId="10EEF40F" w14:textId="77777777" w:rsidR="00F96423" w:rsidRDefault="00F96423" w:rsidP="00246F27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A15A9A8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C1A7370" w14:textId="77777777" w:rsidR="00F96423" w:rsidRDefault="00F96423" w:rsidP="00246F2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06B867FF" w14:textId="77777777" w:rsidTr="00246F27">
        <w:trPr>
          <w:trHeight w:val="794"/>
        </w:trPr>
        <w:tc>
          <w:tcPr>
            <w:tcW w:w="4179" w:type="dxa"/>
          </w:tcPr>
          <w:p w14:paraId="105FA900" w14:textId="77777777" w:rsidR="00F96423" w:rsidRDefault="00F96423" w:rsidP="00246F27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40E3134E" w14:textId="77777777" w:rsidR="00F96423" w:rsidRDefault="00F96423" w:rsidP="00246F27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62687AEA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D404C35" w14:textId="77777777" w:rsidR="00F96423" w:rsidRDefault="00F96423" w:rsidP="00246F2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7ECF0DA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6B7A53D6" w14:textId="7A923104" w:rsidR="00F96423" w:rsidRDefault="00F96423" w:rsidP="00F96423">
      <w:pPr>
        <w:pStyle w:val="Nadpis2"/>
        <w:spacing w:before="1" w:line="482" w:lineRule="auto"/>
        <w:ind w:left="906" w:right="5852" w:hanging="186"/>
      </w:pPr>
      <w:r>
        <w:t>Významná zakázka č. 5: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6423" w14:paraId="4CE81997" w14:textId="77777777" w:rsidTr="00246F27">
        <w:trPr>
          <w:trHeight w:val="577"/>
        </w:trPr>
        <w:tc>
          <w:tcPr>
            <w:tcW w:w="4179" w:type="dxa"/>
          </w:tcPr>
          <w:p w14:paraId="4EEF2D68" w14:textId="77777777" w:rsidR="00F96423" w:rsidRDefault="00F96423" w:rsidP="00246F27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14:paraId="48ADC194" w14:textId="77777777" w:rsidR="00F96423" w:rsidRDefault="00F96423" w:rsidP="00246F27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3E3DFCF9" w14:textId="77777777" w:rsidTr="00246F27">
        <w:trPr>
          <w:trHeight w:val="431"/>
        </w:trPr>
        <w:tc>
          <w:tcPr>
            <w:tcW w:w="4179" w:type="dxa"/>
          </w:tcPr>
          <w:p w14:paraId="7F2A92FD" w14:textId="77777777" w:rsidR="00F96423" w:rsidRDefault="00F96423" w:rsidP="00246F27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1F55EBA6" w14:textId="77777777" w:rsidR="00F96423" w:rsidRDefault="00F96423" w:rsidP="00246F27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2E71D529" w14:textId="77777777" w:rsidTr="00246F27">
        <w:trPr>
          <w:trHeight w:val="566"/>
        </w:trPr>
        <w:tc>
          <w:tcPr>
            <w:tcW w:w="4179" w:type="dxa"/>
          </w:tcPr>
          <w:p w14:paraId="6B1EA2BD" w14:textId="77777777" w:rsidR="00F96423" w:rsidRDefault="00F96423" w:rsidP="00246F27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1156150A" w14:textId="77777777" w:rsidR="00F96423" w:rsidRDefault="00F96423" w:rsidP="00246F27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65E584B9" w14:textId="77777777" w:rsidTr="00246F27">
        <w:trPr>
          <w:trHeight w:val="654"/>
        </w:trPr>
        <w:tc>
          <w:tcPr>
            <w:tcW w:w="4179" w:type="dxa"/>
          </w:tcPr>
          <w:p w14:paraId="600B4608" w14:textId="77777777" w:rsidR="00F96423" w:rsidRDefault="00F96423" w:rsidP="00246F27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2B8A8D54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D5CA2FB" w14:textId="77777777" w:rsidR="00F96423" w:rsidRDefault="00F96423" w:rsidP="00246F2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5C806C3E" w14:textId="77777777" w:rsidTr="00246F27">
        <w:trPr>
          <w:trHeight w:val="794"/>
        </w:trPr>
        <w:tc>
          <w:tcPr>
            <w:tcW w:w="4179" w:type="dxa"/>
          </w:tcPr>
          <w:p w14:paraId="31218BB1" w14:textId="77777777" w:rsidR="00F96423" w:rsidRDefault="00F96423" w:rsidP="00246F27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6EF8E103" w14:textId="77777777" w:rsidR="00F96423" w:rsidRDefault="00F96423" w:rsidP="00246F27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5CDD1684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8B5AB7C" w14:textId="77777777" w:rsidR="00F96423" w:rsidRDefault="00F96423" w:rsidP="00246F2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45C56934" w14:textId="77777777" w:rsidR="00F96423" w:rsidRPr="00881488" w:rsidRDefault="00F96423" w:rsidP="00F96423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61296FBF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539A531A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6ED0BAFB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5D63245A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41400922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49BADC71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4161D232" w14:textId="14E5AA16" w:rsidR="00F96423" w:rsidRDefault="00F96423" w:rsidP="00F96423">
      <w:pPr>
        <w:pStyle w:val="Nadpis2"/>
        <w:spacing w:before="1" w:line="482" w:lineRule="auto"/>
        <w:ind w:left="906" w:right="5852" w:hanging="186"/>
      </w:pPr>
      <w:r>
        <w:lastRenderedPageBreak/>
        <w:t>Významná zakázka č. 6: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6423" w14:paraId="0080AB2B" w14:textId="77777777" w:rsidTr="00246F27">
        <w:trPr>
          <w:trHeight w:val="577"/>
        </w:trPr>
        <w:tc>
          <w:tcPr>
            <w:tcW w:w="4179" w:type="dxa"/>
          </w:tcPr>
          <w:p w14:paraId="60C9ADFD" w14:textId="77777777" w:rsidR="00F96423" w:rsidRDefault="00F96423" w:rsidP="00246F27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14:paraId="3424BD58" w14:textId="77777777" w:rsidR="00F96423" w:rsidRDefault="00F96423" w:rsidP="00246F27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2897886D" w14:textId="77777777" w:rsidTr="00246F27">
        <w:trPr>
          <w:trHeight w:val="431"/>
        </w:trPr>
        <w:tc>
          <w:tcPr>
            <w:tcW w:w="4179" w:type="dxa"/>
          </w:tcPr>
          <w:p w14:paraId="63334E0F" w14:textId="77777777" w:rsidR="00F96423" w:rsidRDefault="00F96423" w:rsidP="00246F27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4246938E" w14:textId="77777777" w:rsidR="00F96423" w:rsidRDefault="00F96423" w:rsidP="00246F27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118F0DBB" w14:textId="77777777" w:rsidTr="00246F27">
        <w:trPr>
          <w:trHeight w:val="566"/>
        </w:trPr>
        <w:tc>
          <w:tcPr>
            <w:tcW w:w="4179" w:type="dxa"/>
          </w:tcPr>
          <w:p w14:paraId="58598F45" w14:textId="77777777" w:rsidR="00F96423" w:rsidRDefault="00F96423" w:rsidP="00246F27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EDA2374" w14:textId="77777777" w:rsidR="00F96423" w:rsidRDefault="00F96423" w:rsidP="00246F27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1CF8015A" w14:textId="77777777" w:rsidTr="00246F27">
        <w:trPr>
          <w:trHeight w:val="654"/>
        </w:trPr>
        <w:tc>
          <w:tcPr>
            <w:tcW w:w="4179" w:type="dxa"/>
          </w:tcPr>
          <w:p w14:paraId="380E8AB0" w14:textId="77777777" w:rsidR="00F96423" w:rsidRDefault="00F96423" w:rsidP="00246F27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20EB4DEB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E18EAE3" w14:textId="77777777" w:rsidR="00F96423" w:rsidRDefault="00F96423" w:rsidP="00246F2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0F4CDA9C" w14:textId="77777777" w:rsidTr="00246F27">
        <w:trPr>
          <w:trHeight w:val="794"/>
        </w:trPr>
        <w:tc>
          <w:tcPr>
            <w:tcW w:w="4179" w:type="dxa"/>
          </w:tcPr>
          <w:p w14:paraId="715888F9" w14:textId="77777777" w:rsidR="00F96423" w:rsidRDefault="00F96423" w:rsidP="00246F27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6C8BA9E5" w14:textId="77777777" w:rsidR="00F96423" w:rsidRDefault="00F96423" w:rsidP="00246F27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501B6B2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6DCA91EB" w14:textId="77777777" w:rsidR="00F96423" w:rsidRDefault="00F96423" w:rsidP="00246F2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5DD8F4BB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126B5E6D" w14:textId="72D26681" w:rsidR="00F96423" w:rsidRDefault="00F96423" w:rsidP="00F96423">
      <w:pPr>
        <w:pStyle w:val="Nadpis2"/>
        <w:spacing w:before="1" w:line="482" w:lineRule="auto"/>
        <w:ind w:left="906" w:right="5852" w:hanging="186"/>
      </w:pPr>
      <w:r>
        <w:t>Významná zakázka č. 7: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6423" w14:paraId="46FACC0A" w14:textId="77777777" w:rsidTr="00246F27">
        <w:trPr>
          <w:trHeight w:val="577"/>
        </w:trPr>
        <w:tc>
          <w:tcPr>
            <w:tcW w:w="4179" w:type="dxa"/>
          </w:tcPr>
          <w:p w14:paraId="3C124793" w14:textId="77777777" w:rsidR="00F96423" w:rsidRDefault="00F96423" w:rsidP="00246F27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14:paraId="2450B349" w14:textId="77777777" w:rsidR="00F96423" w:rsidRDefault="00F96423" w:rsidP="00246F27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214CF401" w14:textId="77777777" w:rsidTr="00246F27">
        <w:trPr>
          <w:trHeight w:val="431"/>
        </w:trPr>
        <w:tc>
          <w:tcPr>
            <w:tcW w:w="4179" w:type="dxa"/>
          </w:tcPr>
          <w:p w14:paraId="1E727147" w14:textId="77777777" w:rsidR="00F96423" w:rsidRDefault="00F96423" w:rsidP="00246F27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27707BDF" w14:textId="77777777" w:rsidR="00F96423" w:rsidRDefault="00F96423" w:rsidP="00246F27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5676EF43" w14:textId="77777777" w:rsidTr="00246F27">
        <w:trPr>
          <w:trHeight w:val="566"/>
        </w:trPr>
        <w:tc>
          <w:tcPr>
            <w:tcW w:w="4179" w:type="dxa"/>
          </w:tcPr>
          <w:p w14:paraId="2039839C" w14:textId="77777777" w:rsidR="00F96423" w:rsidRDefault="00F96423" w:rsidP="00246F27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597AC8D1" w14:textId="77777777" w:rsidR="00F96423" w:rsidRDefault="00F96423" w:rsidP="00246F27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419FCE23" w14:textId="77777777" w:rsidTr="00246F27">
        <w:trPr>
          <w:trHeight w:val="654"/>
        </w:trPr>
        <w:tc>
          <w:tcPr>
            <w:tcW w:w="4179" w:type="dxa"/>
          </w:tcPr>
          <w:p w14:paraId="2BC5C86A" w14:textId="77777777" w:rsidR="00F96423" w:rsidRDefault="00F96423" w:rsidP="00246F27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5DA653A3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50E378D8" w14:textId="77777777" w:rsidR="00F96423" w:rsidRDefault="00F96423" w:rsidP="00246F2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6C663E01" w14:textId="77777777" w:rsidTr="00246F27">
        <w:trPr>
          <w:trHeight w:val="794"/>
        </w:trPr>
        <w:tc>
          <w:tcPr>
            <w:tcW w:w="4179" w:type="dxa"/>
          </w:tcPr>
          <w:p w14:paraId="2AB3DC20" w14:textId="77777777" w:rsidR="00F96423" w:rsidRDefault="00F96423" w:rsidP="00246F27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51106F12" w14:textId="77777777" w:rsidR="00F96423" w:rsidRDefault="00F96423" w:rsidP="00246F27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E81EF42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9C4C27E" w14:textId="77777777" w:rsidR="00F96423" w:rsidRDefault="00F96423" w:rsidP="00246F2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658B39" w14:textId="77777777" w:rsidR="00F96423" w:rsidRPr="00881488" w:rsidRDefault="00F96423" w:rsidP="00F96423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7F16AEE8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379AE20C" w14:textId="3C0AA2DC" w:rsidR="00F96423" w:rsidRDefault="00F96423" w:rsidP="00F96423">
      <w:pPr>
        <w:pStyle w:val="Nadpis2"/>
        <w:spacing w:before="1" w:line="482" w:lineRule="auto"/>
        <w:ind w:left="906" w:right="5852" w:hanging="186"/>
      </w:pPr>
      <w:r>
        <w:t>Významná zakázka č. 8: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6423" w14:paraId="4866C947" w14:textId="77777777" w:rsidTr="00246F27">
        <w:trPr>
          <w:trHeight w:val="577"/>
        </w:trPr>
        <w:tc>
          <w:tcPr>
            <w:tcW w:w="4179" w:type="dxa"/>
          </w:tcPr>
          <w:p w14:paraId="4BDEC61E" w14:textId="77777777" w:rsidR="00F96423" w:rsidRDefault="00F96423" w:rsidP="00246F27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14:paraId="3C634BFC" w14:textId="77777777" w:rsidR="00F96423" w:rsidRDefault="00F96423" w:rsidP="00246F27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1CF1FDD5" w14:textId="77777777" w:rsidTr="00246F27">
        <w:trPr>
          <w:trHeight w:val="431"/>
        </w:trPr>
        <w:tc>
          <w:tcPr>
            <w:tcW w:w="4179" w:type="dxa"/>
          </w:tcPr>
          <w:p w14:paraId="2A44949E" w14:textId="77777777" w:rsidR="00F96423" w:rsidRDefault="00F96423" w:rsidP="00246F27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2406337D" w14:textId="77777777" w:rsidR="00F96423" w:rsidRDefault="00F96423" w:rsidP="00246F27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1AB29688" w14:textId="77777777" w:rsidTr="00246F27">
        <w:trPr>
          <w:trHeight w:val="566"/>
        </w:trPr>
        <w:tc>
          <w:tcPr>
            <w:tcW w:w="4179" w:type="dxa"/>
          </w:tcPr>
          <w:p w14:paraId="0AA3896F" w14:textId="77777777" w:rsidR="00F96423" w:rsidRDefault="00F96423" w:rsidP="00246F27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3EDC0B84" w14:textId="77777777" w:rsidR="00F96423" w:rsidRDefault="00F96423" w:rsidP="00246F27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45A7FFE0" w14:textId="77777777" w:rsidTr="00246F27">
        <w:trPr>
          <w:trHeight w:val="654"/>
        </w:trPr>
        <w:tc>
          <w:tcPr>
            <w:tcW w:w="4179" w:type="dxa"/>
          </w:tcPr>
          <w:p w14:paraId="50458F23" w14:textId="77777777" w:rsidR="00F96423" w:rsidRDefault="00F96423" w:rsidP="00246F27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1791003E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30C30BCA" w14:textId="77777777" w:rsidR="00F96423" w:rsidRDefault="00F96423" w:rsidP="00246F2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4A27F2AA" w14:textId="77777777" w:rsidTr="00246F27">
        <w:trPr>
          <w:trHeight w:val="794"/>
        </w:trPr>
        <w:tc>
          <w:tcPr>
            <w:tcW w:w="4179" w:type="dxa"/>
          </w:tcPr>
          <w:p w14:paraId="591016C1" w14:textId="77777777" w:rsidR="00F96423" w:rsidRDefault="00F96423" w:rsidP="00246F27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5945D6E8" w14:textId="77777777" w:rsidR="00F96423" w:rsidRDefault="00F96423" w:rsidP="00246F27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67527897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61E931CA" w14:textId="77777777" w:rsidR="00F96423" w:rsidRDefault="00F96423" w:rsidP="00246F2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5DC3283F" w14:textId="22EBF246" w:rsidR="00F96423" w:rsidRDefault="00F96423" w:rsidP="00F96423">
      <w:pPr>
        <w:pStyle w:val="Nadpis2"/>
        <w:spacing w:before="133"/>
        <w:ind w:left="0"/>
        <w:rPr>
          <w:b w:val="0"/>
          <w:color w:val="FF0000"/>
        </w:rPr>
      </w:pPr>
    </w:p>
    <w:p w14:paraId="6E5F0E99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1155EAB0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665729AB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7B4B58B7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0BE7E2D0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290DC342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338CCFBF" w14:textId="77777777" w:rsidR="00F96423" w:rsidRDefault="00F96423" w:rsidP="00F96423">
      <w:pPr>
        <w:pStyle w:val="Nadpis2"/>
        <w:spacing w:before="1" w:line="482" w:lineRule="auto"/>
        <w:ind w:left="906" w:right="5852" w:hanging="186"/>
      </w:pPr>
    </w:p>
    <w:p w14:paraId="49A3ABE4" w14:textId="10089019" w:rsidR="00F96423" w:rsidRDefault="00F96423" w:rsidP="00F96423">
      <w:pPr>
        <w:pStyle w:val="Nadpis2"/>
        <w:spacing w:before="1" w:line="482" w:lineRule="auto"/>
        <w:ind w:left="906" w:right="5852" w:hanging="186"/>
      </w:pPr>
      <w:r>
        <w:t>Významná zakázka č. 9: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6423" w14:paraId="558E11B9" w14:textId="77777777" w:rsidTr="00246F27">
        <w:trPr>
          <w:trHeight w:val="577"/>
        </w:trPr>
        <w:tc>
          <w:tcPr>
            <w:tcW w:w="4179" w:type="dxa"/>
          </w:tcPr>
          <w:p w14:paraId="270637D3" w14:textId="77777777" w:rsidR="00F96423" w:rsidRDefault="00F96423" w:rsidP="00246F27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14:paraId="34986601" w14:textId="77777777" w:rsidR="00F96423" w:rsidRDefault="00F96423" w:rsidP="00246F27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3CEADC25" w14:textId="77777777" w:rsidTr="00246F27">
        <w:trPr>
          <w:trHeight w:val="431"/>
        </w:trPr>
        <w:tc>
          <w:tcPr>
            <w:tcW w:w="4179" w:type="dxa"/>
          </w:tcPr>
          <w:p w14:paraId="464ACC7C" w14:textId="77777777" w:rsidR="00F96423" w:rsidRDefault="00F96423" w:rsidP="00246F27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E938890" w14:textId="77777777" w:rsidR="00F96423" w:rsidRDefault="00F96423" w:rsidP="00246F27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5C0FF295" w14:textId="77777777" w:rsidTr="00246F27">
        <w:trPr>
          <w:trHeight w:val="566"/>
        </w:trPr>
        <w:tc>
          <w:tcPr>
            <w:tcW w:w="4179" w:type="dxa"/>
          </w:tcPr>
          <w:p w14:paraId="190C5D7F" w14:textId="77777777" w:rsidR="00F96423" w:rsidRDefault="00F96423" w:rsidP="00246F27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0A6B93C0" w14:textId="77777777" w:rsidR="00F96423" w:rsidRDefault="00F96423" w:rsidP="00246F27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18B59133" w14:textId="77777777" w:rsidTr="00246F27">
        <w:trPr>
          <w:trHeight w:val="654"/>
        </w:trPr>
        <w:tc>
          <w:tcPr>
            <w:tcW w:w="4179" w:type="dxa"/>
          </w:tcPr>
          <w:p w14:paraId="6ADA230E" w14:textId="77777777" w:rsidR="00F96423" w:rsidRDefault="00F96423" w:rsidP="00246F27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4D7FC3A0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3980AE90" w14:textId="77777777" w:rsidR="00F96423" w:rsidRDefault="00F96423" w:rsidP="00246F2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6423" w14:paraId="0E8371C9" w14:textId="77777777" w:rsidTr="00246F27">
        <w:trPr>
          <w:trHeight w:val="794"/>
        </w:trPr>
        <w:tc>
          <w:tcPr>
            <w:tcW w:w="4179" w:type="dxa"/>
          </w:tcPr>
          <w:p w14:paraId="088FFE90" w14:textId="77777777" w:rsidR="00F96423" w:rsidRDefault="00F96423" w:rsidP="00246F27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17259429" w14:textId="77777777" w:rsidR="00F96423" w:rsidRDefault="00F96423" w:rsidP="00246F27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17B1A511" w14:textId="77777777" w:rsidR="00F96423" w:rsidRDefault="00F96423" w:rsidP="00246F2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5162B2F" w14:textId="77777777" w:rsidR="00F96423" w:rsidRDefault="00F96423" w:rsidP="00246F2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50BA24CC" w14:textId="4B423575" w:rsidR="00F96423" w:rsidRPr="00F96423" w:rsidRDefault="00F96423" w:rsidP="00F96423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4C80CF05" w14:textId="2865A04B" w:rsidR="00F96423" w:rsidRDefault="00F96423" w:rsidP="00F96423">
      <w:pPr>
        <w:pStyle w:val="Nadpis2"/>
        <w:spacing w:before="133"/>
        <w:ind w:left="0"/>
        <w:rPr>
          <w:b w:val="0"/>
          <w:color w:val="FF0000"/>
        </w:rPr>
      </w:pPr>
      <w:r w:rsidRPr="00747143">
        <w:rPr>
          <w:b w:val="0"/>
          <w:color w:val="FF000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14:paraId="0492E1B7" w14:textId="77777777" w:rsidR="00F96423" w:rsidRDefault="00F96423" w:rsidP="00F96423"/>
    <w:p w14:paraId="11E9D65E" w14:textId="77777777" w:rsidR="00F96423" w:rsidRDefault="00F96423" w:rsidP="00F96423">
      <w:pPr>
        <w:ind w:left="198"/>
        <w:rPr>
          <w:shd w:val="clear" w:color="auto" w:fill="FFFF0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52D1800E" w14:textId="77777777" w:rsidR="00F96423" w:rsidRDefault="00F96423" w:rsidP="00F96423">
      <w:pPr>
        <w:ind w:left="198"/>
        <w:rPr>
          <w:sz w:val="20"/>
        </w:rPr>
      </w:pPr>
    </w:p>
    <w:p w14:paraId="4A2A83DC" w14:textId="77777777" w:rsidR="00F96423" w:rsidRPr="00E56A57" w:rsidRDefault="00F96423" w:rsidP="00F96423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764782A0" w14:textId="5FF79BFE" w:rsidR="008F2B49" w:rsidRPr="008F2B49" w:rsidRDefault="008F2B49" w:rsidP="00B23D08">
      <w:pPr>
        <w:rPr>
          <w:sz w:val="20"/>
        </w:rPr>
      </w:pPr>
    </w:p>
    <w:sectPr w:rsidR="008F2B49" w:rsidRPr="008F2B49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BC19D" w14:textId="77777777" w:rsidR="006F37AF" w:rsidRDefault="006F37AF">
      <w:r>
        <w:separator/>
      </w:r>
    </w:p>
  </w:endnote>
  <w:endnote w:type="continuationSeparator" w:id="0">
    <w:p w14:paraId="75765E56" w14:textId="77777777" w:rsidR="006F37AF" w:rsidRDefault="006F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9B11DA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3A33C" w14:textId="77777777" w:rsidR="006F37AF" w:rsidRDefault="006F37AF">
      <w:r>
        <w:separator/>
      </w:r>
    </w:p>
  </w:footnote>
  <w:footnote w:type="continuationSeparator" w:id="0">
    <w:p w14:paraId="2894DFF5" w14:textId="77777777" w:rsidR="006F37AF" w:rsidRDefault="006F3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50646"/>
    <w:rsid w:val="00076C82"/>
    <w:rsid w:val="000A2B55"/>
    <w:rsid w:val="000D7D9F"/>
    <w:rsid w:val="00102502"/>
    <w:rsid w:val="001617BE"/>
    <w:rsid w:val="001A0C7A"/>
    <w:rsid w:val="001A3C28"/>
    <w:rsid w:val="001D5A72"/>
    <w:rsid w:val="001F518F"/>
    <w:rsid w:val="00205B61"/>
    <w:rsid w:val="00223DB7"/>
    <w:rsid w:val="00232265"/>
    <w:rsid w:val="002403B6"/>
    <w:rsid w:val="002542FB"/>
    <w:rsid w:val="002A0880"/>
    <w:rsid w:val="002C7902"/>
    <w:rsid w:val="002E03D3"/>
    <w:rsid w:val="00313260"/>
    <w:rsid w:val="00395BEB"/>
    <w:rsid w:val="003A692B"/>
    <w:rsid w:val="00406004"/>
    <w:rsid w:val="004102F0"/>
    <w:rsid w:val="00431FC1"/>
    <w:rsid w:val="004350FF"/>
    <w:rsid w:val="00437EFF"/>
    <w:rsid w:val="004812F8"/>
    <w:rsid w:val="004A2F60"/>
    <w:rsid w:val="004A4607"/>
    <w:rsid w:val="004F18EE"/>
    <w:rsid w:val="004F73DA"/>
    <w:rsid w:val="0052116F"/>
    <w:rsid w:val="00575EAE"/>
    <w:rsid w:val="00586F1E"/>
    <w:rsid w:val="00596C56"/>
    <w:rsid w:val="005B233E"/>
    <w:rsid w:val="005D2F18"/>
    <w:rsid w:val="005E62BE"/>
    <w:rsid w:val="005E7DAA"/>
    <w:rsid w:val="00652C36"/>
    <w:rsid w:val="006550CD"/>
    <w:rsid w:val="006744C8"/>
    <w:rsid w:val="006A4F4F"/>
    <w:rsid w:val="006B28ED"/>
    <w:rsid w:val="006D5A2E"/>
    <w:rsid w:val="006F37AF"/>
    <w:rsid w:val="007557A7"/>
    <w:rsid w:val="00764B89"/>
    <w:rsid w:val="0079517A"/>
    <w:rsid w:val="007A4020"/>
    <w:rsid w:val="007E63D5"/>
    <w:rsid w:val="007F4D97"/>
    <w:rsid w:val="008621C9"/>
    <w:rsid w:val="00881488"/>
    <w:rsid w:val="00884CEA"/>
    <w:rsid w:val="008948D8"/>
    <w:rsid w:val="008F2B49"/>
    <w:rsid w:val="008F4CC4"/>
    <w:rsid w:val="0092642C"/>
    <w:rsid w:val="0095769A"/>
    <w:rsid w:val="00981D5C"/>
    <w:rsid w:val="0099400B"/>
    <w:rsid w:val="009B5233"/>
    <w:rsid w:val="00A56115"/>
    <w:rsid w:val="00A72F6A"/>
    <w:rsid w:val="00B23D08"/>
    <w:rsid w:val="00B81DC9"/>
    <w:rsid w:val="00B9367F"/>
    <w:rsid w:val="00B948AF"/>
    <w:rsid w:val="00BE0A6D"/>
    <w:rsid w:val="00C5194C"/>
    <w:rsid w:val="00C744C4"/>
    <w:rsid w:val="00C758B7"/>
    <w:rsid w:val="00C8323B"/>
    <w:rsid w:val="00C95C9B"/>
    <w:rsid w:val="00C9606B"/>
    <w:rsid w:val="00CC39A9"/>
    <w:rsid w:val="00CD12E4"/>
    <w:rsid w:val="00D001A6"/>
    <w:rsid w:val="00D06AB9"/>
    <w:rsid w:val="00D27F7C"/>
    <w:rsid w:val="00D46D28"/>
    <w:rsid w:val="00DA5986"/>
    <w:rsid w:val="00DC1FEE"/>
    <w:rsid w:val="00DC5BE3"/>
    <w:rsid w:val="00DE0A71"/>
    <w:rsid w:val="00DF76C9"/>
    <w:rsid w:val="00E07950"/>
    <w:rsid w:val="00E17F1E"/>
    <w:rsid w:val="00E75889"/>
    <w:rsid w:val="00EA6317"/>
    <w:rsid w:val="00EB6602"/>
    <w:rsid w:val="00EC12D1"/>
    <w:rsid w:val="00EF1FB5"/>
    <w:rsid w:val="00EF3C97"/>
    <w:rsid w:val="00EF6B6F"/>
    <w:rsid w:val="00F216ED"/>
    <w:rsid w:val="00F26C87"/>
    <w:rsid w:val="00F45E5B"/>
    <w:rsid w:val="00F541CE"/>
    <w:rsid w:val="00F93ADF"/>
    <w:rsid w:val="00F96423"/>
    <w:rsid w:val="00FA1EAF"/>
    <w:rsid w:val="00FB2BC7"/>
    <w:rsid w:val="00FB5779"/>
    <w:rsid w:val="00FD10A5"/>
    <w:rsid w:val="00FE4C44"/>
    <w:rsid w:val="00FE5B57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character" w:styleId="Odkaznakoment">
    <w:name w:val="annotation reference"/>
    <w:rsid w:val="0052116F"/>
    <w:rPr>
      <w:sz w:val="16"/>
      <w:szCs w:val="16"/>
    </w:rPr>
  </w:style>
  <w:style w:type="paragraph" w:styleId="Textkomente">
    <w:name w:val="annotation text"/>
    <w:basedOn w:val="Normln"/>
    <w:link w:val="TextkomenteChar"/>
    <w:rsid w:val="0052116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xtkomenteChar">
    <w:name w:val="Text komentáře Char"/>
    <w:basedOn w:val="Standardnpsmoodstavce"/>
    <w:link w:val="Textkomente"/>
    <w:rsid w:val="0052116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C44"/>
    <w:pPr>
      <w:widowControl w:val="0"/>
      <w:autoSpaceDE w:val="0"/>
      <w:autoSpaceDN w:val="0"/>
    </w:pPr>
    <w:rPr>
      <w:rFonts w:ascii="Arial" w:eastAsia="Arial" w:hAnsi="Arial" w:cs="Arial"/>
      <w:b/>
      <w:bCs/>
      <w:lang w:bidi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C44"/>
    <w:rPr>
      <w:rFonts w:ascii="Arial" w:eastAsia="Arial" w:hAnsi="Arial" w:cs="Arial"/>
      <w:b/>
      <w:bCs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EB307591A1594D91E44D5273B8DB88" ma:contentTypeVersion="" ma:contentTypeDescription="Vytvoří nový dokument" ma:contentTypeScope="" ma:versionID="37aa27a2def12d9dafb195f8dea0a5a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F2832-C768-44AC-BBE0-B0D0628A3DFB}">
  <ds:schemaRefs>
    <ds:schemaRef ds:uri="http://schemas.microsoft.com/office/2006/documentManagement/types"/>
    <ds:schemaRef ds:uri="$ListId:dokumentyvz;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DF517D-E38C-4C71-B797-9C2D56AD0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1049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2019-01-07T14:31:00Z</cp:lastPrinted>
  <dcterms:created xsi:type="dcterms:W3CDTF">2020-05-19T11:12:00Z</dcterms:created>
  <dcterms:modified xsi:type="dcterms:W3CDTF">2020-05-19T11:12:00Z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0x01010074EB307591A1594D91E44D5273B8DB88</vt:lpwstr>
  </property>
</Properties>
</file>